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DB" w:rsidRP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2DB">
        <w:rPr>
          <w:rFonts w:ascii="Times New Roman" w:hAnsi="Times New Roman" w:cs="Times New Roman"/>
          <w:b/>
          <w:sz w:val="32"/>
          <w:szCs w:val="32"/>
        </w:rPr>
        <w:t>T.C.</w:t>
      </w:r>
    </w:p>
    <w:p w:rsidR="00D512DB" w:rsidRP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2DB">
        <w:rPr>
          <w:rFonts w:ascii="Times New Roman" w:hAnsi="Times New Roman" w:cs="Times New Roman"/>
          <w:b/>
          <w:sz w:val="32"/>
          <w:szCs w:val="32"/>
        </w:rPr>
        <w:t>MARMARA ÜNİVERSİTESİ</w:t>
      </w: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28">
        <w:rPr>
          <w:rFonts w:ascii="Times New Roman" w:hAnsi="Times New Roman" w:cs="Times New Roman"/>
          <w:b/>
          <w:sz w:val="28"/>
          <w:szCs w:val="28"/>
        </w:rPr>
        <w:t>EĞİTİM BİLİMLERİ ENSTİTÜSÜ</w:t>
      </w: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EĞİTİM BİLİMLERİ ANA BİLİM DALI</w:t>
      </w: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EĞİTİM PROGRAMLARI VE ÖĞRETİM BİLİM DALI</w:t>
      </w: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A8782E" w:rsidP="00A878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2E">
        <w:rPr>
          <w:rFonts w:ascii="Times New Roman" w:hAnsi="Times New Roman" w:cs="Times New Roman"/>
          <w:b/>
          <w:sz w:val="28"/>
          <w:szCs w:val="28"/>
        </w:rPr>
        <w:t>İLKÖĞRETİM ÖĞRENCİLERİNİN PROJE TABANLI ÖĞRENME MODELİNE DAYALI GÜVENLİ İNTERNET KULLANIMI UYGULAMALARININ DEĞERLENDİRİLMESİ: HOLLANDALI ÖĞRENCİLERLE BİR EYLEM ARAŞTIRMASI</w:t>
      </w:r>
      <w:r>
        <w:rPr>
          <w:rFonts w:ascii="Verdana" w:hAnsi="Verdana"/>
          <w:color w:val="333333"/>
          <w:sz w:val="18"/>
          <w:szCs w:val="18"/>
          <w:shd w:val="clear" w:color="auto" w:fill="F5F5F5"/>
        </w:rPr>
        <w:t xml:space="preserve"> </w:t>
      </w: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A8782E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Merve</w:t>
      </w:r>
      <w:r w:rsidR="00D512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YILMAZ</w:t>
      </w:r>
    </w:p>
    <w:p w:rsidR="00D512DB" w:rsidRDefault="00EB49BF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512DB">
        <w:rPr>
          <w:rFonts w:ascii="Times New Roman" w:hAnsi="Times New Roman" w:cs="Times New Roman"/>
          <w:b/>
          <w:sz w:val="28"/>
          <w:szCs w:val="28"/>
        </w:rPr>
        <w:t>Yüksek Lisans Tezi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400FF7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İstanbul, 2017</w:t>
      </w:r>
      <w:bookmarkStart w:id="0" w:name="_GoBack"/>
      <w:bookmarkEnd w:id="0"/>
    </w:p>
    <w:p w:rsidR="00DD61A6" w:rsidRDefault="00DD61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61A6" w:rsidRPr="00D512DB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2DB">
        <w:rPr>
          <w:rFonts w:ascii="Times New Roman" w:hAnsi="Times New Roman" w:cs="Times New Roman"/>
          <w:b/>
          <w:sz w:val="32"/>
          <w:szCs w:val="32"/>
        </w:rPr>
        <w:lastRenderedPageBreak/>
        <w:t>T.C.</w:t>
      </w:r>
    </w:p>
    <w:p w:rsidR="00DD61A6" w:rsidRPr="00D512DB" w:rsidRDefault="00DD61A6" w:rsidP="008B503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2DB">
        <w:rPr>
          <w:rFonts w:ascii="Times New Roman" w:hAnsi="Times New Roman" w:cs="Times New Roman"/>
          <w:b/>
          <w:sz w:val="32"/>
          <w:szCs w:val="32"/>
        </w:rPr>
        <w:t xml:space="preserve">MARMARA </w:t>
      </w:r>
      <w:r>
        <w:rPr>
          <w:rFonts w:ascii="Times New Roman" w:hAnsi="Times New Roman" w:cs="Times New Roman"/>
          <w:b/>
          <w:sz w:val="32"/>
          <w:szCs w:val="32"/>
        </w:rPr>
        <w:t>UNİVERSİTY</w:t>
      </w:r>
    </w:p>
    <w:p w:rsidR="00DD61A6" w:rsidRPr="008B5033" w:rsidRDefault="00DD61A6" w:rsidP="008B50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033">
        <w:rPr>
          <w:rFonts w:ascii="Times New Roman" w:hAnsi="Times New Roman" w:cs="Times New Roman"/>
          <w:b/>
          <w:sz w:val="28"/>
          <w:szCs w:val="28"/>
        </w:rPr>
        <w:t>INSTITUTE OF EDUCATIONAL SCIENCES</w:t>
      </w:r>
    </w:p>
    <w:p w:rsidR="008B5033" w:rsidRDefault="00400FF7" w:rsidP="008B50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8B5033" w:rsidRPr="008B5033">
          <w:rPr>
            <w:rFonts w:ascii="Times New Roman" w:hAnsi="Times New Roman" w:cs="Times New Roman"/>
            <w:b/>
            <w:sz w:val="28"/>
            <w:szCs w:val="28"/>
          </w:rPr>
          <w:t>FOREIGN LANGUAGES EDUCATION</w:t>
        </w:r>
      </w:hyperlink>
    </w:p>
    <w:p w:rsidR="00DD61A6" w:rsidRPr="008B5033" w:rsidRDefault="00400FF7" w:rsidP="008B50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8B5033">
          <w:rPr>
            <w:rFonts w:ascii="Times New Roman" w:hAnsi="Times New Roman" w:cs="Times New Roman"/>
            <w:b/>
            <w:sz w:val="28"/>
            <w:szCs w:val="28"/>
          </w:rPr>
          <w:t>DEPARTMENT OF ENGLISH LANGUAGE TEACHI</w:t>
        </w:r>
        <w:r w:rsidR="008B5033" w:rsidRPr="008B5033">
          <w:rPr>
            <w:rFonts w:ascii="Times New Roman" w:hAnsi="Times New Roman" w:cs="Times New Roman"/>
            <w:b/>
            <w:sz w:val="28"/>
            <w:szCs w:val="28"/>
          </w:rPr>
          <w:t>NG</w:t>
        </w:r>
      </w:hyperlink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EB49BF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BF">
        <w:rPr>
          <w:rFonts w:ascii="Times New Roman" w:hAnsi="Times New Roman" w:cs="Times New Roman"/>
          <w:b/>
          <w:sz w:val="28"/>
          <w:szCs w:val="28"/>
        </w:rPr>
        <w:t>THE EFFECTS OF METACOGNITIVE STRATEGY TRAINING ON THE ENGLISH LISTENING COMPREHENSION OF TURKISH STUDENTS</w:t>
      </w: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2E1" w:rsidRDefault="000462E1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2E1" w:rsidRDefault="000462E1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EB49BF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Hakan Zehra ÜLKE</w:t>
      </w:r>
    </w:p>
    <w:p w:rsidR="00DD61A6" w:rsidRDefault="00EB49BF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Master’s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Thesis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ED32F9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İstanbul, 2014</w:t>
      </w:r>
    </w:p>
    <w:p w:rsidR="00A93826" w:rsidRDefault="00A938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3826" w:rsidRPr="00D512DB" w:rsidRDefault="00A93826" w:rsidP="00A9382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2DB">
        <w:rPr>
          <w:rFonts w:ascii="Times New Roman" w:hAnsi="Times New Roman" w:cs="Times New Roman"/>
          <w:b/>
          <w:sz w:val="32"/>
          <w:szCs w:val="32"/>
        </w:rPr>
        <w:lastRenderedPageBreak/>
        <w:t>T.C.</w:t>
      </w:r>
    </w:p>
    <w:p w:rsidR="00A93826" w:rsidRPr="00D512DB" w:rsidRDefault="00DF463F" w:rsidP="00A9382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MARMARA UNİVERSI</w:t>
      </w:r>
      <w:r w:rsidR="00A94F63" w:rsidRPr="00A94F63">
        <w:rPr>
          <w:rFonts w:ascii="Times New Roman" w:hAnsi="Times New Roman" w:cs="Times New Roman"/>
          <w:b/>
          <w:sz w:val="32"/>
          <w:szCs w:val="32"/>
        </w:rPr>
        <w:t>TÄT</w:t>
      </w:r>
      <w:r w:rsidR="00A94F63">
        <w:t xml:space="preserve"> </w:t>
      </w:r>
    </w:p>
    <w:p w:rsidR="00A93826" w:rsidRPr="00A93826" w:rsidRDefault="00A93826" w:rsidP="00A9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 DES SCI</w:t>
      </w:r>
      <w:r w:rsidRPr="00A93826">
        <w:rPr>
          <w:rFonts w:ascii="Times New Roman" w:hAnsi="Times New Roman" w:cs="Times New Roman"/>
          <w:b/>
          <w:sz w:val="28"/>
          <w:szCs w:val="28"/>
        </w:rPr>
        <w:t>ENCES DE L'ÉDUCATİON N.</w:t>
      </w:r>
    </w:p>
    <w:p w:rsidR="004967AD" w:rsidRPr="004967AD" w:rsidRDefault="004967AD" w:rsidP="004967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ENSEI</w:t>
      </w:r>
      <w:r w:rsidRPr="004967AD">
        <w:rPr>
          <w:rFonts w:ascii="Times New Roman" w:hAnsi="Times New Roman" w:cs="Times New Roman"/>
          <w:b/>
          <w:sz w:val="28"/>
          <w:szCs w:val="28"/>
        </w:rPr>
        <w:t>GNEMENT DES LANGUES ÉTRANGÈRES</w:t>
      </w:r>
    </w:p>
    <w:p w:rsidR="004967AD" w:rsidRPr="004967AD" w:rsidRDefault="004967AD" w:rsidP="004967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DÉPARTEMENT D'ENSEIGNEMENT DE LA LANGUE FRANCAI</w:t>
      </w:r>
      <w:r w:rsidRPr="004967AD">
        <w:rPr>
          <w:rFonts w:ascii="Times New Roman" w:hAnsi="Times New Roman" w:cs="Times New Roman"/>
          <w:b/>
          <w:sz w:val="28"/>
          <w:szCs w:val="28"/>
        </w:rPr>
        <w:t>SE N.</w:t>
      </w:r>
    </w:p>
    <w:p w:rsidR="00A93826" w:rsidRDefault="00A93826" w:rsidP="00A9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26" w:rsidRDefault="00A93826" w:rsidP="00A9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26" w:rsidRDefault="00A93826" w:rsidP="00A9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26" w:rsidRDefault="00A93826" w:rsidP="00A9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26" w:rsidRDefault="00A93826" w:rsidP="00A9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26" w:rsidRDefault="00A93826" w:rsidP="00A9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26" w:rsidRDefault="00E64802" w:rsidP="00A9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802">
        <w:rPr>
          <w:rFonts w:ascii="Times New Roman" w:hAnsi="Times New Roman" w:cs="Times New Roman"/>
          <w:b/>
          <w:sz w:val="28"/>
          <w:szCs w:val="28"/>
        </w:rPr>
        <w:t>UNE ÉTUDE SUR DES DOCUMENTS AUTHENTIQUES ET L’AUTONOMIE DE L’APPRENANT</w:t>
      </w:r>
    </w:p>
    <w:p w:rsidR="00A93826" w:rsidRDefault="00A93826" w:rsidP="00A9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802" w:rsidRDefault="00E64802" w:rsidP="00A9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26" w:rsidRDefault="00E64802" w:rsidP="00A9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Celal COR</w:t>
      </w:r>
    </w:p>
    <w:p w:rsidR="00E64802" w:rsidRPr="00E64802" w:rsidRDefault="00A93826" w:rsidP="00E64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E64802" w:rsidRPr="00E64802">
        <w:rPr>
          <w:rFonts w:ascii="Times New Roman" w:hAnsi="Times New Roman" w:cs="Times New Roman"/>
          <w:b/>
          <w:sz w:val="28"/>
          <w:szCs w:val="28"/>
        </w:rPr>
        <w:t>Thèse</w:t>
      </w:r>
      <w:proofErr w:type="spellEnd"/>
      <w:r w:rsidR="00E64802" w:rsidRPr="00E64802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E64802">
        <w:rPr>
          <w:rFonts w:ascii="Times New Roman" w:hAnsi="Times New Roman" w:cs="Times New Roman"/>
          <w:b/>
          <w:sz w:val="28"/>
          <w:szCs w:val="28"/>
        </w:rPr>
        <w:t>M</w:t>
      </w:r>
      <w:r w:rsidR="00E64802" w:rsidRPr="00E64802">
        <w:rPr>
          <w:rFonts w:ascii="Times New Roman" w:hAnsi="Times New Roman" w:cs="Times New Roman"/>
          <w:b/>
          <w:sz w:val="28"/>
          <w:szCs w:val="28"/>
        </w:rPr>
        <w:t>aîtrise</w:t>
      </w:r>
      <w:proofErr w:type="spellEnd"/>
      <w:r w:rsidR="00E64802">
        <w:rPr>
          <w:rFonts w:ascii="Times New Roman" w:hAnsi="Times New Roman" w:cs="Times New Roman"/>
          <w:b/>
          <w:sz w:val="28"/>
          <w:szCs w:val="28"/>
        </w:rPr>
        <w:t>)</w:t>
      </w:r>
    </w:p>
    <w:p w:rsidR="00A93826" w:rsidRDefault="00A93826" w:rsidP="00A9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26" w:rsidRDefault="00A93826" w:rsidP="00A9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26" w:rsidRDefault="00A93826" w:rsidP="00A9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26" w:rsidRDefault="00A93826" w:rsidP="00A9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26" w:rsidRDefault="00A93826" w:rsidP="00A9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26" w:rsidRDefault="00A93826" w:rsidP="00A9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26" w:rsidRDefault="00A93826" w:rsidP="00A9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612" w:rsidRDefault="00857612" w:rsidP="00A9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612" w:rsidRDefault="00857612" w:rsidP="00A9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26" w:rsidRDefault="00ED32F9" w:rsidP="00A9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İstanbul, 2011</w:t>
      </w:r>
    </w:p>
    <w:p w:rsidR="00ED32F9" w:rsidRDefault="00ED32F9" w:rsidP="00A9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Pr="00D512DB" w:rsidRDefault="00ED32F9" w:rsidP="00813E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D512DB">
        <w:rPr>
          <w:rFonts w:ascii="Times New Roman" w:hAnsi="Times New Roman" w:cs="Times New Roman"/>
          <w:b/>
          <w:sz w:val="32"/>
          <w:szCs w:val="32"/>
        </w:rPr>
        <w:lastRenderedPageBreak/>
        <w:t>T.C.</w:t>
      </w:r>
    </w:p>
    <w:p w:rsidR="00ED32F9" w:rsidRPr="00D512DB" w:rsidRDefault="006A4C45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C45">
        <w:rPr>
          <w:rFonts w:ascii="Times New Roman" w:hAnsi="Times New Roman" w:cs="Times New Roman"/>
          <w:b/>
          <w:sz w:val="32"/>
          <w:szCs w:val="32"/>
        </w:rPr>
        <w:t>MARMARA UNİVERSİTÄT</w:t>
      </w:r>
      <w:r w:rsidRPr="00D512D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4C45" w:rsidRDefault="006A4C45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 FUR ERZIEHUNGSWI</w:t>
      </w:r>
      <w:r w:rsidRPr="006A4C45">
        <w:rPr>
          <w:rFonts w:ascii="Times New Roman" w:hAnsi="Times New Roman" w:cs="Times New Roman"/>
          <w:b/>
          <w:sz w:val="28"/>
          <w:szCs w:val="28"/>
        </w:rPr>
        <w:t>SSENSCHAFTEN</w:t>
      </w:r>
      <w:r w:rsidRPr="008B50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32F9" w:rsidRDefault="00AF05C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FACHBEREICH FUR FREMDSPRACHEN UND IHRE DIDAKTI</w:t>
      </w:r>
      <w:r w:rsidRPr="00AF05C9">
        <w:rPr>
          <w:rFonts w:ascii="Times New Roman" w:hAnsi="Times New Roman" w:cs="Times New Roman"/>
          <w:b/>
          <w:sz w:val="28"/>
          <w:szCs w:val="28"/>
        </w:rPr>
        <w:t>K</w:t>
      </w:r>
      <w:r w:rsidRPr="008B50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D32F9" w:rsidRPr="008B5033" w:rsidRDefault="00AF05C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ABTEILUNG FU</w:t>
      </w:r>
      <w:r w:rsidRPr="00AF05C9">
        <w:rPr>
          <w:rFonts w:ascii="Times New Roman" w:hAnsi="Times New Roman" w:cs="Times New Roman"/>
          <w:b/>
          <w:sz w:val="28"/>
          <w:szCs w:val="28"/>
        </w:rPr>
        <w:t>R DEUTS</w:t>
      </w:r>
      <w:r>
        <w:rPr>
          <w:rFonts w:ascii="Times New Roman" w:hAnsi="Times New Roman" w:cs="Times New Roman"/>
          <w:b/>
          <w:sz w:val="28"/>
          <w:szCs w:val="28"/>
        </w:rPr>
        <w:t>CHE SPRACHE UND IHRE DIDAKTI</w:t>
      </w:r>
      <w:r w:rsidRPr="00AF05C9">
        <w:rPr>
          <w:rFonts w:ascii="Times New Roman" w:hAnsi="Times New Roman" w:cs="Times New Roman"/>
          <w:b/>
          <w:sz w:val="28"/>
          <w:szCs w:val="28"/>
        </w:rPr>
        <w:t>K</w:t>
      </w:r>
      <w:r w:rsidRPr="008B50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C9" w:rsidRDefault="00AF05C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5C9">
        <w:rPr>
          <w:rFonts w:ascii="Times New Roman" w:hAnsi="Times New Roman" w:cs="Times New Roman"/>
          <w:b/>
          <w:sz w:val="28"/>
          <w:szCs w:val="28"/>
        </w:rPr>
        <w:t>DIE BEDEUTUNG DES EINSATZES VON HANDPUPPEN/SPIELFIGUREN IM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5C9">
        <w:rPr>
          <w:rFonts w:ascii="Times New Roman" w:hAnsi="Times New Roman" w:cs="Times New Roman"/>
          <w:b/>
          <w:sz w:val="28"/>
          <w:szCs w:val="28"/>
        </w:rPr>
        <w:t>REMDSPRACHENUNTERRICHT BEI KINDERN IM ALTER VON 3-5 JAHREN</w:t>
      </w:r>
      <w:r w:rsidRPr="00EB49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C9" w:rsidRDefault="00AF05C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C9" w:rsidRDefault="00AF05C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AF05C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Arzu KASTNER</w:t>
      </w: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AF05C9" w:rsidRPr="00AF05C9">
        <w:rPr>
          <w:rFonts w:ascii="Times New Roman" w:hAnsi="Times New Roman" w:cs="Times New Roman"/>
          <w:b/>
          <w:sz w:val="28"/>
          <w:szCs w:val="28"/>
        </w:rPr>
        <w:t>Masterarbeit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ED32F9" w:rsidP="00A9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İstanbul, 2014</w:t>
      </w:r>
    </w:p>
    <w:p w:rsidR="00DD61A6" w:rsidRDefault="00DD61A6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DB"/>
    <w:rsid w:val="000462E1"/>
    <w:rsid w:val="00292F7A"/>
    <w:rsid w:val="00400FF7"/>
    <w:rsid w:val="004967AD"/>
    <w:rsid w:val="006A4C45"/>
    <w:rsid w:val="0073558F"/>
    <w:rsid w:val="00746E9B"/>
    <w:rsid w:val="00813E69"/>
    <w:rsid w:val="00857612"/>
    <w:rsid w:val="008B5033"/>
    <w:rsid w:val="00A8782E"/>
    <w:rsid w:val="00A93826"/>
    <w:rsid w:val="00A94F63"/>
    <w:rsid w:val="00AF05C9"/>
    <w:rsid w:val="00D512DB"/>
    <w:rsid w:val="00DD61A6"/>
    <w:rsid w:val="00DF463F"/>
    <w:rsid w:val="00E64802"/>
    <w:rsid w:val="00EB49BF"/>
    <w:rsid w:val="00ED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0611"/>
  <w15:chartTrackingRefBased/>
  <w15:docId w15:val="{ED365BB1-0379-41BE-8E55-C82F7C58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DB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B5033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93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9382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dio.aef.marmara.edu.tr/" TargetMode="External"/><Relationship Id="rId4" Type="http://schemas.openxmlformats.org/officeDocument/2006/relationships/hyperlink" Target="http://aef.marmara.edu.tr/en/departments/foreign-languages-educatio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sibel-cengizhan-pc</dc:creator>
  <cp:keywords/>
  <dc:description/>
  <cp:lastModifiedBy>sibel-cengizhan-pc</cp:lastModifiedBy>
  <cp:revision>18</cp:revision>
  <dcterms:created xsi:type="dcterms:W3CDTF">2019-06-11T10:49:00Z</dcterms:created>
  <dcterms:modified xsi:type="dcterms:W3CDTF">2019-10-31T12:23:00Z</dcterms:modified>
</cp:coreProperties>
</file>