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AF" w:rsidRPr="009B6BAF" w:rsidRDefault="009B6BAF" w:rsidP="009B6BAF">
      <w:pPr>
        <w:spacing w:after="15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9B6BAF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 xml:space="preserve">2020 – 2021 Eğitim – Öğretim Yılı Güz Dönemi Enstitümüze </w:t>
      </w:r>
      <w:r w:rsidR="00B819B7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Yedek</w:t>
      </w:r>
      <w:r w:rsidR="00A37773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ten Kesin</w:t>
      </w:r>
      <w:r w:rsidR="00B819B7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 xml:space="preserve"> </w:t>
      </w:r>
      <w:r w:rsidRPr="009B6BAF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Kayıt Yaptırmaya Hak Kazanan Adayların Dikkatine</w:t>
      </w:r>
      <w:r w:rsidR="0038005A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!</w:t>
      </w:r>
    </w:p>
    <w:p w:rsidR="009B6BAF" w:rsidRPr="009B6BAF" w:rsidRDefault="009B6BAF" w:rsidP="009B6BAF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9B6BAF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</w:p>
    <w:p w:rsidR="009B6BAF" w:rsidRPr="009B6BAF" w:rsidRDefault="009B6BAF" w:rsidP="009B6BA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9B6BAF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Kesin kayıtlar Üniversitemiz </w:t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Göztepe Kampüsü Eğitim Bilimleri Enstitüsü</w:t>
      </w:r>
      <w:r w:rsidR="00832C31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19-21</w:t>
      </w:r>
      <w:r w:rsidRPr="009B6BAF"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 Ekim 2020 tarihleri arasında </w:t>
      </w:r>
      <w:proofErr w:type="gramStart"/>
      <w:r w:rsidRPr="009B6BAF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10:00</w:t>
      </w:r>
      <w:proofErr w:type="gramEnd"/>
      <w:r w:rsidRPr="009B6BAF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-12:00</w:t>
      </w:r>
      <w:r w:rsidR="009842A9"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 -</w:t>
      </w:r>
      <w:r w:rsidRPr="009B6BAF"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 öğle arası – 13:00-16:00 saatleri arasında yapılacaktır.</w:t>
      </w:r>
    </w:p>
    <w:p w:rsidR="009B6BAF" w:rsidRPr="009B6BAF" w:rsidRDefault="009B6BAF" w:rsidP="009B6BA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9B6BAF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Kesin kayıt formunun eksiksiz doldurularak ve </w:t>
      </w:r>
      <w:r w:rsidRPr="009B6BAF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tr-TR"/>
        </w:rPr>
        <w:t>imzalanarak</w:t>
      </w:r>
      <w:r w:rsidRPr="009B6BAF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getirilmesi zorunludur. </w:t>
      </w:r>
      <w:hyperlink r:id="rId6" w:tooltip="KESİN KAYIT FORMU (1).pdf (162 KB)" w:history="1">
        <w:r w:rsidRPr="009B6BAF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tr-TR"/>
          </w:rPr>
          <w:t>Form için tıklayınız.</w:t>
        </w:r>
      </w:hyperlink>
    </w:p>
    <w:p w:rsidR="009B6BAF" w:rsidRPr="009B6BAF" w:rsidRDefault="009B6BAF" w:rsidP="009B6BA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9B6BAF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Kesin kayıtta gerekli olan evrakların </w:t>
      </w:r>
      <w:r w:rsidRPr="009B6BAF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tr-TR"/>
        </w:rPr>
        <w:t>aslı</w:t>
      </w:r>
      <w:r w:rsidRPr="009B6BAF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  <w:r w:rsidRPr="009B6BAF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tr-TR"/>
        </w:rPr>
        <w:t>(zorunlu</w:t>
      </w:r>
      <w:r w:rsidRPr="009B6BAF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) ile birlikte bir nüsha </w:t>
      </w:r>
      <w:r w:rsidRPr="009B6BAF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fotokopilerinin de</w:t>
      </w:r>
      <w:r w:rsidRPr="009B6BAF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getirilmesi kayıt işlemlerinin hızlandırılması açısından önemlidir.</w:t>
      </w:r>
    </w:p>
    <w:p w:rsidR="009B6BAF" w:rsidRPr="009B6BAF" w:rsidRDefault="009B6BAF" w:rsidP="009B6BA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9B6BAF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Tezsiz Yüksek lisans programlarına kayıt yaptırmaya hak kazananlar ve yabancı uyruklu adayların kesin kay</w:t>
      </w:r>
      <w:r w:rsidR="0050672D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ıt yaptırmaya gelmeden önce harç/öğrenim</w:t>
      </w:r>
      <w:r w:rsidRPr="009B6BAF"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 ücretini ödemeleri </w:t>
      </w:r>
      <w:r w:rsidRPr="009B6BAF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zorunludur</w:t>
      </w:r>
      <w:r w:rsidRPr="009B6BAF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. </w:t>
      </w:r>
      <w:r w:rsidRPr="009B6BAF">
        <w:rPr>
          <w:rFonts w:ascii="Arial" w:eastAsia="Times New Roman" w:hAnsi="Arial" w:cs="Arial"/>
          <w:i/>
          <w:iCs/>
          <w:color w:val="666666"/>
          <w:sz w:val="21"/>
          <w:szCs w:val="21"/>
          <w:lang w:eastAsia="tr-TR"/>
        </w:rPr>
        <w:t>Katkı payı/öğrenim ücretleri </w:t>
      </w:r>
      <w:r w:rsidRPr="009B6BAF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tr-TR"/>
        </w:rPr>
        <w:t>Türkiye Halk Bankası</w:t>
      </w:r>
      <w:r w:rsidRPr="009B6BAF">
        <w:rPr>
          <w:rFonts w:ascii="Arial" w:eastAsia="Times New Roman" w:hAnsi="Arial" w:cs="Arial"/>
          <w:i/>
          <w:iCs/>
          <w:color w:val="666666"/>
          <w:sz w:val="21"/>
          <w:szCs w:val="21"/>
          <w:lang w:eastAsia="tr-TR"/>
        </w:rPr>
        <w:t xml:space="preserve"> Şubelerinden veya Elektronik Tahsilat işlemlerinden (İnternet Şube, </w:t>
      </w:r>
      <w:proofErr w:type="spellStart"/>
      <w:r w:rsidRPr="009B6BAF">
        <w:rPr>
          <w:rFonts w:ascii="Arial" w:eastAsia="Times New Roman" w:hAnsi="Arial" w:cs="Arial"/>
          <w:i/>
          <w:iCs/>
          <w:color w:val="666666"/>
          <w:sz w:val="21"/>
          <w:szCs w:val="21"/>
          <w:lang w:eastAsia="tr-TR"/>
        </w:rPr>
        <w:t>Dialog</w:t>
      </w:r>
      <w:proofErr w:type="spellEnd"/>
      <w:r w:rsidRPr="009B6BAF">
        <w:rPr>
          <w:rFonts w:ascii="Arial" w:eastAsia="Times New Roman" w:hAnsi="Arial" w:cs="Arial"/>
          <w:i/>
          <w:iCs/>
          <w:color w:val="666666"/>
          <w:sz w:val="21"/>
          <w:szCs w:val="21"/>
          <w:lang w:eastAsia="tr-TR"/>
        </w:rPr>
        <w:t xml:space="preserve">, ATM, Mobil </w:t>
      </w:r>
      <w:proofErr w:type="gramStart"/>
      <w:r w:rsidRPr="009B6BAF">
        <w:rPr>
          <w:rFonts w:ascii="Arial" w:eastAsia="Times New Roman" w:hAnsi="Arial" w:cs="Arial"/>
          <w:i/>
          <w:iCs/>
          <w:color w:val="666666"/>
          <w:sz w:val="21"/>
          <w:szCs w:val="21"/>
          <w:lang w:eastAsia="tr-TR"/>
        </w:rPr>
        <w:t>Bankacılık,</w:t>
      </w:r>
      <w:proofErr w:type="gramEnd"/>
      <w:r w:rsidRPr="009B6BAF">
        <w:rPr>
          <w:rFonts w:ascii="Arial" w:eastAsia="Times New Roman" w:hAnsi="Arial" w:cs="Arial"/>
          <w:i/>
          <w:iCs/>
          <w:color w:val="666666"/>
          <w:sz w:val="21"/>
          <w:szCs w:val="21"/>
          <w:lang w:eastAsia="tr-TR"/>
        </w:rPr>
        <w:t xml:space="preserve"> veya </w:t>
      </w:r>
      <w:hyperlink r:id="rId7" w:history="1">
        <w:r w:rsidRPr="009B6BAF">
          <w:rPr>
            <w:rFonts w:ascii="Arial" w:eastAsia="Times New Roman" w:hAnsi="Arial" w:cs="Arial"/>
            <w:i/>
            <w:iCs/>
            <w:color w:val="337AB7"/>
            <w:sz w:val="21"/>
            <w:szCs w:val="21"/>
            <w:u w:val="single"/>
            <w:lang w:eastAsia="tr-TR"/>
          </w:rPr>
          <w:t>https://harc.marmara.edu.tr/</w:t>
        </w:r>
      </w:hyperlink>
      <w:r w:rsidRPr="009B6BAF">
        <w:rPr>
          <w:rFonts w:ascii="Arial" w:eastAsia="Times New Roman" w:hAnsi="Arial" w:cs="Arial"/>
          <w:i/>
          <w:iCs/>
          <w:color w:val="666666"/>
          <w:sz w:val="21"/>
          <w:szCs w:val="21"/>
          <w:lang w:eastAsia="tr-TR"/>
        </w:rPr>
        <w:t>  adresinden) kredi kartı ile yatırılabilir. (</w:t>
      </w:r>
      <w:r w:rsidRPr="009B6BAF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tr-TR"/>
        </w:rPr>
        <w:t>Tahsilat makbuzu getirilecek</w:t>
      </w:r>
      <w:r w:rsidRPr="009B6BAF">
        <w:rPr>
          <w:rFonts w:ascii="Arial" w:eastAsia="Times New Roman" w:hAnsi="Arial" w:cs="Arial"/>
          <w:i/>
          <w:iCs/>
          <w:color w:val="666666"/>
          <w:sz w:val="21"/>
          <w:szCs w:val="21"/>
          <w:lang w:eastAsia="tr-TR"/>
        </w:rPr>
        <w:t xml:space="preserve">) </w:t>
      </w:r>
      <w:proofErr w:type="gramStart"/>
      <w:r w:rsidRPr="009B6BAF">
        <w:rPr>
          <w:rFonts w:ascii="Arial" w:eastAsia="Times New Roman" w:hAnsi="Arial" w:cs="Arial"/>
          <w:i/>
          <w:iCs/>
          <w:color w:val="666666"/>
          <w:sz w:val="21"/>
          <w:szCs w:val="21"/>
          <w:lang w:eastAsia="tr-TR"/>
        </w:rPr>
        <w:t>(</w:t>
      </w:r>
      <w:proofErr w:type="gramEnd"/>
      <w:r w:rsidRPr="009B6BAF">
        <w:rPr>
          <w:rFonts w:ascii="Arial" w:eastAsia="Times New Roman" w:hAnsi="Arial" w:cs="Arial"/>
          <w:i/>
          <w:iCs/>
          <w:color w:val="666666"/>
          <w:sz w:val="21"/>
          <w:szCs w:val="21"/>
          <w:lang w:eastAsia="tr-TR"/>
        </w:rPr>
        <w:t>1. Eğitim Tezli ve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tr-TR"/>
        </w:rPr>
        <w:t xml:space="preserve"> Doktora programlarda harç ücreti</w:t>
      </w:r>
      <w:r w:rsidRPr="009B6BAF">
        <w:rPr>
          <w:rFonts w:ascii="Arial" w:eastAsia="Times New Roman" w:hAnsi="Arial" w:cs="Arial"/>
          <w:i/>
          <w:iCs/>
          <w:color w:val="666666"/>
          <w:sz w:val="21"/>
          <w:szCs w:val="21"/>
          <w:lang w:eastAsia="tr-TR"/>
        </w:rPr>
        <w:t xml:space="preserve"> bulunmamaktadır. İkinci üniversite kapsamında kayıt yaptıranlar hariç</w:t>
      </w:r>
      <w:proofErr w:type="gramStart"/>
      <w:r w:rsidRPr="009B6BAF">
        <w:rPr>
          <w:rFonts w:ascii="Arial" w:eastAsia="Times New Roman" w:hAnsi="Arial" w:cs="Arial"/>
          <w:i/>
          <w:iCs/>
          <w:color w:val="666666"/>
          <w:sz w:val="21"/>
          <w:szCs w:val="21"/>
          <w:lang w:eastAsia="tr-TR"/>
        </w:rPr>
        <w:t>)</w:t>
      </w:r>
      <w:proofErr w:type="gramEnd"/>
    </w:p>
    <w:p w:rsidR="009B6BAF" w:rsidRPr="009B6BAF" w:rsidRDefault="009B6BAF" w:rsidP="009B6BAF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9B6BAF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u w:val="single"/>
          <w:lang w:eastAsia="tr-TR"/>
        </w:rPr>
        <w:t>KESİN KAYITTA İSTENEN BİLGİ VE BELGELER</w:t>
      </w:r>
      <w:r w:rsidRPr="009B6BAF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tr-TR"/>
        </w:rPr>
        <w:t>;</w:t>
      </w:r>
    </w:p>
    <w:p w:rsidR="009B6BAF" w:rsidRPr="009B6BAF" w:rsidRDefault="009B6BAF" w:rsidP="009B6BA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9B6BAF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Kayıt işlemleri belirtilen tarihler ar</w:t>
      </w:r>
      <w:r w:rsidR="0050672D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asında</w:t>
      </w:r>
      <w:r w:rsidRPr="009B6BAF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 xml:space="preserve"> yapılacaktır. Eksik belge ile kayıt yapılamaz.</w:t>
      </w:r>
    </w:p>
    <w:p w:rsidR="009B6BAF" w:rsidRPr="009B6BAF" w:rsidRDefault="009B6BAF" w:rsidP="009B6BA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9B6BAF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Kesin kayıtta tüm belgelerin </w:t>
      </w:r>
      <w:r w:rsidRPr="009B6BAF">
        <w:rPr>
          <w:rFonts w:ascii="Arial" w:eastAsia="Times New Roman" w:hAnsi="Arial" w:cs="Arial"/>
          <w:b/>
          <w:bCs/>
          <w:color w:val="555555"/>
          <w:sz w:val="21"/>
          <w:szCs w:val="21"/>
          <w:u w:val="single"/>
          <w:lang w:eastAsia="tr-TR"/>
        </w:rPr>
        <w:t>asılları</w:t>
      </w:r>
      <w:r w:rsidRPr="009B6BAF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 gösterilerek Enstitümüz tarafından “aslı gibidir” şeklinde onaylanabilecektir</w:t>
      </w:r>
      <w:r w:rsidRPr="009B6BAF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.</w:t>
      </w:r>
    </w:p>
    <w:p w:rsidR="009B6BAF" w:rsidRPr="009B6BAF" w:rsidRDefault="009B6BAF" w:rsidP="009B6BA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9B6BAF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Kayıt, bizzat aday tarafından yapılmalıdır. Bunun mümkün olmadığı durumlarda ise kayıt yapacak kişiden Noter vekâleti istenir</w:t>
      </w:r>
    </w:p>
    <w:p w:rsidR="009B6BAF" w:rsidRPr="009B6BAF" w:rsidRDefault="009B6BAF" w:rsidP="009B6BA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9B6BAF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Posta yoluyla kayıt yapılamaz.</w:t>
      </w:r>
    </w:p>
    <w:p w:rsidR="009B6BAF" w:rsidRPr="009B6BAF" w:rsidRDefault="009B6BAF" w:rsidP="009B6BA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9B6BAF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Belirtilen tarihte kaydını yaptırmayan aday </w:t>
      </w:r>
      <w:r w:rsidRPr="009B6BAF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herhangi bir hak iddia edemez.</w:t>
      </w:r>
    </w:p>
    <w:p w:rsidR="009B6BAF" w:rsidRPr="009B6BAF" w:rsidRDefault="009B6BAF" w:rsidP="009B6BA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9B6BAF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Mezuniyet Belgesi (Diploma):</w:t>
      </w:r>
      <w:r w:rsidRPr="009B6BAF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belgenin alındığı Üniversite tarafından onaylanmış “aslı gibidir” fotokopisiyle kayıt yaptırılabilecektir.</w:t>
      </w:r>
    </w:p>
    <w:p w:rsidR="009B6BAF" w:rsidRPr="009B6BAF" w:rsidRDefault="009B6BAF" w:rsidP="009B6BA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9B6BAF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TC Kimlik fotokopisi</w:t>
      </w:r>
    </w:p>
    <w:p w:rsidR="009B6BAF" w:rsidRPr="009B6BAF" w:rsidRDefault="009B6BAF" w:rsidP="009B6BA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9B6BAF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Transkript Belgesi (onaylı):</w:t>
      </w:r>
      <w:r w:rsidRPr="009B6BAF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  <w:r w:rsidR="0050672D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Yüksek lisans için k</w:t>
      </w:r>
      <w:r w:rsidRPr="009B6BAF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esin kayıt sırasında 8 dönemlik ortalaması hesaplanmış ve onaylı transkriptin ibraz edilmesi zorunludur. </w:t>
      </w:r>
      <w:r w:rsidR="0050672D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Doktora için yüksek lisans transkripti ibraz edilecektir.</w:t>
      </w:r>
    </w:p>
    <w:p w:rsidR="009B6BAF" w:rsidRPr="009B6BAF" w:rsidRDefault="009B6BAF" w:rsidP="009B6BA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9B6BAF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 xml:space="preserve">Askerlik Durum </w:t>
      </w:r>
      <w:proofErr w:type="spellStart"/>
      <w:proofErr w:type="gramStart"/>
      <w:r w:rsidRPr="009B6BAF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Beyanı:</w:t>
      </w:r>
      <w:r w:rsidRPr="009B6BAF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Bu</w:t>
      </w:r>
      <w:proofErr w:type="spellEnd"/>
      <w:proofErr w:type="gramEnd"/>
      <w:r w:rsidRPr="009B6BAF"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 belge e-Devlet sisteminden ya da askerlik şubelerinden alınabilir. Herhangi bir lisans veya lisansüstü programdan mezun olan adayların askerlik tecil işlemlerinin yapılabilmesi ve </w:t>
      </w:r>
      <w:r w:rsidRPr="009B6BAF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bakaya duruma düşmemeleri için </w:t>
      </w:r>
      <w:r w:rsidRPr="009B6BAF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mezuniyet sonrası askerlik şubelerinden tecil işlemlerini yaptırmaları gerekir.</w:t>
      </w:r>
    </w:p>
    <w:p w:rsidR="009B6BAF" w:rsidRPr="009B6BAF" w:rsidRDefault="009B6BAF" w:rsidP="009B6BA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9B6BAF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ALES Belgesi: </w:t>
      </w:r>
      <w:r w:rsidRPr="009B6BAF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Ön Kayıtta yüklenen ve üzerinde kontrol kodu olan sonuç belgesi </w:t>
      </w:r>
      <w:r w:rsidRPr="009B6BAF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beş</w:t>
      </w:r>
      <w:r w:rsidRPr="009B6BAF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yıl süreyle geçerlidir.</w:t>
      </w:r>
    </w:p>
    <w:p w:rsidR="009B6BAF" w:rsidRPr="009B6BAF" w:rsidRDefault="009B6BAF" w:rsidP="009B6BA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9B6BAF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Yabancı Dil Belgesi; Ön</w:t>
      </w:r>
      <w:r w:rsidRPr="009B6BAF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Kayıtta yüklenen ve üzerinde kontrol kodu olan sonuç belgesidir.</w:t>
      </w:r>
    </w:p>
    <w:p w:rsidR="009B6BAF" w:rsidRPr="009B6BAF" w:rsidRDefault="009B6BAF" w:rsidP="009B6BA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9B6BAF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Fotoğraf </w:t>
      </w:r>
      <w:r w:rsidRPr="009B6BAF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(3 Adet)  Vesikalık olacaktır.</w:t>
      </w:r>
    </w:p>
    <w:p w:rsidR="00BC314F" w:rsidRDefault="009B6BAF" w:rsidP="00BC314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9B6BAF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Denklik Belgesi/Okul Tanıma Yazısı: </w:t>
      </w:r>
      <w:r w:rsidRPr="009B6BAF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Lisansüstü Tezli Programlar için Kesin Kayıt tarihlerinde aday tarafından ilgili enstitüye teslim edilecektir. </w:t>
      </w:r>
      <w:r w:rsidRPr="009B6BAF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tr-TR"/>
        </w:rPr>
        <w:t>Detaylar</w:t>
      </w:r>
      <w:r w:rsidRPr="009B6BAF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Yükseköğretim Kurulu Başkanlığı web sayfasında verilmiştir.                                                                                          </w:t>
      </w:r>
    </w:p>
    <w:p w:rsidR="009B6BAF" w:rsidRPr="00BC314F" w:rsidRDefault="009B6BAF" w:rsidP="00BC31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BC314F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1)</w:t>
      </w:r>
      <w:r w:rsidRPr="00BC314F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T.C. uyruklu olup, önceki öğrenimini yurt dışında tamamlayanların </w:t>
      </w:r>
      <w:r w:rsidRPr="00BC314F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diploma denklik belgesi</w:t>
      </w:r>
      <w:r w:rsidRPr="00BC314F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  <w:r w:rsidRPr="00BC314F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teslim etmesi zorunludur</w:t>
      </w:r>
      <w:r w:rsidRPr="00BC314F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.   </w:t>
      </w:r>
    </w:p>
    <w:p w:rsidR="009B6BAF" w:rsidRPr="009B6BAF" w:rsidRDefault="009B6BAF" w:rsidP="009B6BAF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9B6BAF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 2)</w:t>
      </w:r>
      <w:r w:rsidRPr="009B6BAF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Yabancı uyruklu olup, önceki öğrenimini yurt dışında tamamlayanların</w:t>
      </w:r>
      <w:r w:rsidRPr="009B6BAF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 oku</w:t>
      </w:r>
      <w:r w:rsidR="00BC314F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l tanıma yazısı teslim zorunludur.</w:t>
      </w:r>
      <w:r w:rsidRPr="009B6BAF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bookmarkStart w:id="0" w:name="_GoBack"/>
      <w:bookmarkEnd w:id="0"/>
      <w:r w:rsidRPr="009B6BAF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                            </w:t>
      </w:r>
    </w:p>
    <w:p w:rsidR="009B6BAF" w:rsidRPr="009B6BAF" w:rsidRDefault="009B6BAF" w:rsidP="009B6BAF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9B6BAF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Pasaport</w:t>
      </w:r>
      <w:r w:rsidRPr="009B6BAF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, </w:t>
      </w:r>
      <w:r w:rsidRPr="009B6BAF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mezuniyet ve transkript</w:t>
      </w:r>
      <w:r w:rsidRPr="009B6BAF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belgelerinin Türkçe tercümesinin, aslı </w:t>
      </w:r>
      <w:r w:rsidRPr="009B6BAF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gösterilmek koşuluyla </w:t>
      </w:r>
      <w:r w:rsidRPr="009B6BAF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fotokopisi Enstitümüz tarafından onaylanabilecektir.</w:t>
      </w:r>
    </w:p>
    <w:p w:rsidR="009B6BAF" w:rsidRPr="009B6BAF" w:rsidRDefault="009B6BAF" w:rsidP="009B6BAF">
      <w:pPr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proofErr w:type="gramStart"/>
      <w:r w:rsidRPr="009B6BAF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lastRenderedPageBreak/>
        <w:t>TÖMER belgesi</w:t>
      </w:r>
      <w:r w:rsidRPr="009B6BAF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: Türkçe eğitim yapılan lisansüstü programlara yabancı uyrukluların başvurması halinde, bunların yurt içindeki veya yurt dışındaki herhangi bir yükseköğretim kurumunda eğitim dili </w:t>
      </w:r>
      <w:r w:rsidRPr="009B6BAF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Türkçe olan bir lisans veya lisansüstü programdan mezun olması</w:t>
      </w:r>
      <w:r w:rsidRPr="009B6BAF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ya da Marmara-TÖMER, Yunus Emre Enstitüsü veya Türkiye’deki diğer üniversitelerin Türkçe öğretim merkezlerinden biri tarafından yapılan </w:t>
      </w:r>
      <w:r w:rsidRPr="009B6BAF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Türkçe yeterlik sınavından en az B2</w:t>
      </w:r>
      <w:r w:rsidRPr="009B6BAF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veya denk bir puan aldığını gösteren resmî belgeye sahip olması gerekir.</w:t>
      </w:r>
      <w:proofErr w:type="gramEnd"/>
    </w:p>
    <w:p w:rsidR="009B6BAF" w:rsidRDefault="009B6BAF"/>
    <w:sectPr w:rsidR="009B6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1187"/>
    <w:multiLevelType w:val="multilevel"/>
    <w:tmpl w:val="2FA0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0B0374"/>
    <w:multiLevelType w:val="multilevel"/>
    <w:tmpl w:val="63A4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E1"/>
    <w:rsid w:val="0038005A"/>
    <w:rsid w:val="0050672D"/>
    <w:rsid w:val="00832C31"/>
    <w:rsid w:val="009842A9"/>
    <w:rsid w:val="009B6BAF"/>
    <w:rsid w:val="00A37773"/>
    <w:rsid w:val="00B819B7"/>
    <w:rsid w:val="00BC314F"/>
    <w:rsid w:val="00D57970"/>
    <w:rsid w:val="00DD17E1"/>
    <w:rsid w:val="00E44860"/>
    <w:rsid w:val="00F6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3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6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harc.marmara.edu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be.marmara.edu.tr/dosya/ebe/KES%C4%B0N%20KAYIT%20FORMU%20%281%2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Gok</dc:creator>
  <cp:keywords/>
  <dc:description/>
  <cp:lastModifiedBy>Necmettin Gok</cp:lastModifiedBy>
  <cp:revision>11</cp:revision>
  <dcterms:created xsi:type="dcterms:W3CDTF">2020-10-15T13:13:00Z</dcterms:created>
  <dcterms:modified xsi:type="dcterms:W3CDTF">2020-10-16T06:55:00Z</dcterms:modified>
</cp:coreProperties>
</file>