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0D" w:rsidRPr="00B07A0D" w:rsidRDefault="00B07A0D" w:rsidP="00B07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Üniversite dışındaki bir yükseköğretim kurumunda bir lisansüstü programının en az bir yarıyılını tamamlamış ve o yarıyılın tüm derslerinde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n</w:t>
      </w:r>
      <w:r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 başarılı olmuş öğrenciler.</w:t>
      </w:r>
    </w:p>
    <w:p w:rsidR="00B07A0D" w:rsidRPr="00B07A0D" w:rsidRDefault="00C77B1E" w:rsidP="00B07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Af </w:t>
      </w:r>
      <w:r w:rsidR="00B07A0D"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Yatay geçiş başvurusunda bulunan adayın, </w:t>
      </w:r>
      <w:r w:rsidR="0076473A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2026-2027 eğitim öğretim yılı güz dönemi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programların lisansüstü başvurularındaki alan sınırlamaları,</w:t>
      </w:r>
      <w:r w:rsidR="00B07A0D"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 ALES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 ve Y</w:t>
      </w:r>
      <w:r w:rsidR="00B07A0D"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abancı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D</w:t>
      </w:r>
      <w:r w:rsidR="00B07A0D"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il puan şartlarını sağlıyor olması gerekmektedir.</w:t>
      </w:r>
    </w:p>
    <w:p w:rsidR="00B07A0D" w:rsidRDefault="00B07A0D" w:rsidP="00D07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Yatay geçiş ile kabul edilecek öğrenciler ilgili programda bulunan derslerin en az %50</w:t>
      </w:r>
      <w:r w:rsidR="00C77B1E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’</w:t>
      </w:r>
      <w:r w:rsidRPr="00B07A0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 sini almak zorundadır. </w:t>
      </w:r>
    </w:p>
    <w:p w:rsidR="002063BF" w:rsidRDefault="00C77B1E" w:rsidP="00D07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Doktora programlarında</w:t>
      </w:r>
      <w:r w:rsidR="00E06E17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 ise yeter</w:t>
      </w:r>
      <w:r w:rsidR="002063BF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lik sınavına kadar yatay geçiş yapılabilir.</w:t>
      </w:r>
    </w:p>
    <w:p w:rsidR="002063BF" w:rsidRPr="009F562D" w:rsidRDefault="002063BF" w:rsidP="00D07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 w:rsidRPr="009F562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Öğrencinin GANO notu 3,50 olmalıdır.</w:t>
      </w:r>
    </w:p>
    <w:p w:rsidR="002063BF" w:rsidRPr="009F562D" w:rsidRDefault="002063BF" w:rsidP="00D07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</w:pPr>
      <w:r w:rsidRPr="009F562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 xml:space="preserve">Her bir program için </w:t>
      </w:r>
      <w:r w:rsidR="009F562D" w:rsidRPr="009F562D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tr-TR"/>
        </w:rPr>
        <w:t>bir kişilik kontenjan olacaktır.</w:t>
      </w:r>
    </w:p>
    <w:p w:rsidR="00B07A0D" w:rsidRDefault="00B07A0D" w:rsidP="00B07A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tr-TR"/>
        </w:rPr>
      </w:pPr>
    </w:p>
    <w:p w:rsidR="00B07A0D" w:rsidRDefault="00B07A0D" w:rsidP="00B07A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tr-TR"/>
        </w:rPr>
      </w:pPr>
      <w:bookmarkStart w:id="0" w:name="_GoBack"/>
      <w:bookmarkEnd w:id="0"/>
    </w:p>
    <w:sectPr w:rsidR="00B07A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83C" w:rsidRDefault="001F283C" w:rsidP="00C77B1E">
      <w:pPr>
        <w:spacing w:after="0" w:line="240" w:lineRule="auto"/>
      </w:pPr>
      <w:r>
        <w:separator/>
      </w:r>
    </w:p>
  </w:endnote>
  <w:endnote w:type="continuationSeparator" w:id="0">
    <w:p w:rsidR="001F283C" w:rsidRDefault="001F283C" w:rsidP="00C7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83C" w:rsidRDefault="001F283C" w:rsidP="00C77B1E">
      <w:pPr>
        <w:spacing w:after="0" w:line="240" w:lineRule="auto"/>
      </w:pPr>
      <w:r>
        <w:separator/>
      </w:r>
    </w:p>
  </w:footnote>
  <w:footnote w:type="continuationSeparator" w:id="0">
    <w:p w:rsidR="001F283C" w:rsidRDefault="001F283C" w:rsidP="00C77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B1E" w:rsidRDefault="00C77B1E">
    <w:pPr>
      <w:pStyle w:val="stBilgi"/>
    </w:pPr>
  </w:p>
  <w:p w:rsidR="00C77B1E" w:rsidRDefault="00C77B1E">
    <w:pPr>
      <w:pStyle w:val="stBilgi"/>
    </w:pPr>
  </w:p>
  <w:p w:rsidR="00C77B1E" w:rsidRDefault="00C77B1E">
    <w:pPr>
      <w:pStyle w:val="stBilgi"/>
    </w:pPr>
  </w:p>
  <w:p w:rsidR="00C77B1E" w:rsidRDefault="00C77B1E">
    <w:pPr>
      <w:pStyle w:val="stBilgi"/>
    </w:pPr>
  </w:p>
  <w:p w:rsidR="00C77B1E" w:rsidRDefault="00C77B1E">
    <w:pPr>
      <w:pStyle w:val="stBilgi"/>
    </w:pPr>
  </w:p>
  <w:p w:rsidR="00C77B1E" w:rsidRPr="00C77B1E" w:rsidRDefault="00C77B1E">
    <w:pPr>
      <w:pStyle w:val="stBilgi"/>
      <w:rPr>
        <w:b/>
        <w:sz w:val="32"/>
        <w:szCs w:val="32"/>
      </w:rPr>
    </w:pPr>
    <w:r w:rsidRPr="00C77B1E">
      <w:rPr>
        <w:b/>
        <w:sz w:val="32"/>
        <w:szCs w:val="32"/>
      </w:rPr>
      <w:t>7592 Sayılı AF Kanunu Yatay Geçiş Koşulları.</w:t>
    </w:r>
  </w:p>
  <w:p w:rsidR="00C77B1E" w:rsidRDefault="00C77B1E">
    <w:pPr>
      <w:pStyle w:val="stBilgi"/>
    </w:pPr>
  </w:p>
  <w:p w:rsidR="00C77B1E" w:rsidRDefault="00C77B1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10785"/>
    <w:multiLevelType w:val="multilevel"/>
    <w:tmpl w:val="6C9ADA42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0D"/>
    <w:rsid w:val="001F283C"/>
    <w:rsid w:val="002063BF"/>
    <w:rsid w:val="0030439C"/>
    <w:rsid w:val="00667A48"/>
    <w:rsid w:val="0076473A"/>
    <w:rsid w:val="008F065F"/>
    <w:rsid w:val="009F562D"/>
    <w:rsid w:val="00B07A0D"/>
    <w:rsid w:val="00C77B1E"/>
    <w:rsid w:val="00E06E17"/>
    <w:rsid w:val="00ED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2776"/>
  <w15:chartTrackingRefBased/>
  <w15:docId w15:val="{61A8CF41-4F8A-49BA-A7ED-981844F8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B1E"/>
  </w:style>
  <w:style w:type="paragraph" w:styleId="AltBilgi">
    <w:name w:val="footer"/>
    <w:basedOn w:val="Normal"/>
    <w:link w:val="AltBilgiChar"/>
    <w:uiPriority w:val="99"/>
    <w:unhideWhenUsed/>
    <w:rsid w:val="00C7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0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Serpil Evren Kalayci</dc:creator>
  <cp:keywords/>
  <dc:description/>
  <cp:lastModifiedBy>Serpil Evren Kalayci</cp:lastModifiedBy>
  <cp:revision>6</cp:revision>
  <dcterms:created xsi:type="dcterms:W3CDTF">2026-09-24T08:42:00Z</dcterms:created>
  <dcterms:modified xsi:type="dcterms:W3CDTF">2026-09-28T12:34:00Z</dcterms:modified>
</cp:coreProperties>
</file>